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4F" w:rsidRPr="009402FC" w:rsidRDefault="0024734F" w:rsidP="00D63F85">
      <w:pPr>
        <w:rPr>
          <w:lang w:val="ca-ES"/>
        </w:rPr>
      </w:pPr>
      <w:bookmarkStart w:id="0" w:name="_GoBack"/>
      <w:bookmarkEnd w:id="0"/>
    </w:p>
    <w:sectPr w:rsidR="0024734F" w:rsidRPr="009402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4F"/>
    <w:rsid w:val="0024734F"/>
    <w:rsid w:val="009402FC"/>
    <w:rsid w:val="00A83CD6"/>
    <w:rsid w:val="00D6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4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4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1940"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Infància Johann Sebastian Bach</vt:lpstr>
      <vt:lpstr>Infància Johann Sebastian Bach</vt:lpstr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Infància Johann Sebastian Bach</dc:title>
  <dc:creator>alumne</dc:creator>
  <cp:lastModifiedBy>mariana</cp:lastModifiedBy>
  <cp:revision>2</cp:revision>
  <dcterms:created xsi:type="dcterms:W3CDTF">2014-05-02T07:59:00Z</dcterms:created>
  <dcterms:modified xsi:type="dcterms:W3CDTF">2014-05-02T07:59:00Z</dcterms:modified>
</cp:coreProperties>
</file>